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38C3E" w14:textId="47DA7686" w:rsidR="00A85650" w:rsidRPr="004F654D" w:rsidRDefault="004F654D" w:rsidP="004F654D">
      <w:pPr>
        <w:pStyle w:val="Kop1"/>
      </w:pPr>
      <w:r w:rsidRPr="004F654D">
        <w:t>Drempelwedstrijden Rotterdam</w:t>
      </w:r>
    </w:p>
    <w:p w14:paraId="053CB787" w14:textId="4A9FDBCE" w:rsidR="004F654D" w:rsidRPr="004F654D" w:rsidRDefault="004F654D" w:rsidP="004F654D">
      <w:pPr>
        <w:rPr>
          <w:sz w:val="22"/>
          <w:szCs w:val="22"/>
        </w:rPr>
      </w:pPr>
      <w:r w:rsidRPr="004F654D">
        <w:rPr>
          <w:noProof/>
          <w:sz w:val="22"/>
          <w:szCs w:val="22"/>
        </w:rPr>
        <w:drawing>
          <wp:anchor distT="0" distB="0" distL="114300" distR="114300" simplePos="0" relativeHeight="251658240" behindDoc="0" locked="0" layoutInCell="1" allowOverlap="1" wp14:anchorId="08C9CAC0" wp14:editId="71C04E0B">
            <wp:simplePos x="0" y="0"/>
            <wp:positionH relativeFrom="margin">
              <wp:align>right</wp:align>
            </wp:positionH>
            <wp:positionV relativeFrom="paragraph">
              <wp:posOffset>8890</wp:posOffset>
            </wp:positionV>
            <wp:extent cx="1219200" cy="695325"/>
            <wp:effectExtent l="0" t="0" r="0" b="9525"/>
            <wp:wrapSquare wrapText="bothSides"/>
            <wp:docPr id="1182979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979720" name=""/>
                    <pic:cNvPicPr/>
                  </pic:nvPicPr>
                  <pic:blipFill>
                    <a:blip r:embed="rId5">
                      <a:extLst>
                        <a:ext uri="{28A0092B-C50C-407E-A947-70E740481C1C}">
                          <a14:useLocalDpi xmlns:a14="http://schemas.microsoft.com/office/drawing/2010/main" val="0"/>
                        </a:ext>
                      </a:extLst>
                    </a:blip>
                    <a:stretch>
                      <a:fillRect/>
                    </a:stretch>
                  </pic:blipFill>
                  <pic:spPr>
                    <a:xfrm>
                      <a:off x="0" y="0"/>
                      <a:ext cx="1219200" cy="695325"/>
                    </a:xfrm>
                    <a:prstGeom prst="rect">
                      <a:avLst/>
                    </a:prstGeom>
                  </pic:spPr>
                </pic:pic>
              </a:graphicData>
            </a:graphic>
          </wp:anchor>
        </w:drawing>
      </w:r>
      <w:r w:rsidRPr="004F654D">
        <w:rPr>
          <w:sz w:val="22"/>
          <w:szCs w:val="22"/>
        </w:rPr>
        <w:t>Ook op de schaatsbaan Rotterdam worden drempelwedstrijden voor de pupillen georganiseerd!</w:t>
      </w:r>
      <w:r w:rsidRPr="004F654D">
        <w:rPr>
          <w:noProof/>
          <w:sz w:val="22"/>
          <w:szCs w:val="22"/>
        </w:rPr>
        <w:t xml:space="preserve"> </w:t>
      </w:r>
      <w:r w:rsidRPr="004F654D">
        <w:rPr>
          <w:sz w:val="22"/>
          <w:szCs w:val="22"/>
        </w:rPr>
        <w:br/>
      </w:r>
      <w:r w:rsidRPr="004F654D">
        <w:rPr>
          <w:sz w:val="22"/>
          <w:szCs w:val="22"/>
        </w:rPr>
        <w:br/>
        <w:t>Deze wedstrijden zijn bedoeld voor alle pupillen, met name als zij verder nog geen wedstrijden rijden (er is dan ook geen wedstrijdlicentie nodig). Voor de een is dit een eerste kennismaking met wedstrijdschaatsen en voor de ander een mogelijkheid eens op een ander</w:t>
      </w:r>
      <w:r w:rsidRPr="004F654D">
        <w:rPr>
          <w:sz w:val="22"/>
          <w:szCs w:val="22"/>
        </w:rPr>
        <w:br/>
        <w:t>baan te laten zien hoe snel je bent!</w:t>
      </w:r>
      <w:r w:rsidRPr="004F654D">
        <w:rPr>
          <w:sz w:val="22"/>
          <w:szCs w:val="22"/>
        </w:rPr>
        <w:br/>
      </w:r>
      <w:r w:rsidRPr="004F654D">
        <w:rPr>
          <w:sz w:val="22"/>
          <w:szCs w:val="22"/>
        </w:rPr>
        <w:br/>
        <w:t>De wedstrijden zullen dit jaar plaats vinden op zaterdagochtend van 7.00 tot 8.45 uur op:</w:t>
      </w:r>
    </w:p>
    <w:p w14:paraId="055974FD" w14:textId="77777777" w:rsidR="004F654D" w:rsidRPr="004F654D" w:rsidRDefault="004F654D" w:rsidP="004F654D">
      <w:pPr>
        <w:numPr>
          <w:ilvl w:val="0"/>
          <w:numId w:val="1"/>
        </w:numPr>
        <w:rPr>
          <w:b/>
          <w:bCs/>
          <w:sz w:val="22"/>
          <w:szCs w:val="22"/>
        </w:rPr>
      </w:pPr>
      <w:r w:rsidRPr="004F654D">
        <w:rPr>
          <w:b/>
          <w:bCs/>
          <w:sz w:val="22"/>
          <w:szCs w:val="22"/>
        </w:rPr>
        <w:t>12 december 2026</w:t>
      </w:r>
    </w:p>
    <w:p w14:paraId="53E9C832" w14:textId="77777777" w:rsidR="004F654D" w:rsidRPr="004F654D" w:rsidRDefault="004F654D" w:rsidP="004F654D">
      <w:pPr>
        <w:numPr>
          <w:ilvl w:val="0"/>
          <w:numId w:val="1"/>
        </w:numPr>
        <w:rPr>
          <w:b/>
          <w:bCs/>
          <w:sz w:val="22"/>
          <w:szCs w:val="22"/>
        </w:rPr>
      </w:pPr>
      <w:r w:rsidRPr="004F654D">
        <w:rPr>
          <w:b/>
          <w:bCs/>
          <w:sz w:val="22"/>
          <w:szCs w:val="22"/>
        </w:rPr>
        <w:t>16 januari 2027</w:t>
      </w:r>
    </w:p>
    <w:p w14:paraId="4AB1FCE2" w14:textId="77777777" w:rsidR="004F654D" w:rsidRPr="004F654D" w:rsidRDefault="004F654D" w:rsidP="004F654D">
      <w:pPr>
        <w:numPr>
          <w:ilvl w:val="0"/>
          <w:numId w:val="1"/>
        </w:numPr>
        <w:rPr>
          <w:b/>
          <w:bCs/>
          <w:sz w:val="22"/>
          <w:szCs w:val="22"/>
        </w:rPr>
      </w:pPr>
      <w:r w:rsidRPr="004F654D">
        <w:rPr>
          <w:b/>
          <w:bCs/>
          <w:sz w:val="22"/>
          <w:szCs w:val="22"/>
        </w:rPr>
        <w:t>06 februari 2027</w:t>
      </w:r>
    </w:p>
    <w:p w14:paraId="66E8DD50" w14:textId="293F516E" w:rsidR="004F654D" w:rsidRPr="004F654D" w:rsidRDefault="004F654D" w:rsidP="004F654D">
      <w:pPr>
        <w:rPr>
          <w:sz w:val="22"/>
          <w:szCs w:val="22"/>
        </w:rPr>
      </w:pPr>
      <w:r w:rsidRPr="004F654D">
        <w:rPr>
          <w:sz w:val="22"/>
          <w:szCs w:val="22"/>
        </w:rPr>
        <w:t>Voor de jongste pupillen DEF zal er een wedstrijd zijn van 100 en 500 meter. Voor de oudere pupillen ABC is er een wedstrijd over 2x 500 meter.</w:t>
      </w:r>
      <w:r w:rsidRPr="004F654D">
        <w:rPr>
          <w:sz w:val="22"/>
          <w:szCs w:val="22"/>
        </w:rPr>
        <w:br/>
      </w:r>
      <w:r w:rsidRPr="004F654D">
        <w:rPr>
          <w:sz w:val="22"/>
          <w:szCs w:val="22"/>
        </w:rPr>
        <w:br/>
        <w:t>De wedstrijden sluiten we af met een heuse marathon over 2 ronden voor</w:t>
      </w:r>
      <w:r w:rsidRPr="004F654D">
        <w:rPr>
          <w:sz w:val="22"/>
          <w:szCs w:val="22"/>
        </w:rPr>
        <w:br/>
        <w:t>pupillen EF, 3 ronden voor pupillen CD en 4 ronden voor pupillen AB. </w:t>
      </w:r>
      <w:r w:rsidRPr="004F654D">
        <w:rPr>
          <w:sz w:val="22"/>
          <w:szCs w:val="22"/>
        </w:rPr>
        <w:br/>
      </w:r>
      <w:r w:rsidRPr="004F654D">
        <w:rPr>
          <w:sz w:val="22"/>
          <w:szCs w:val="22"/>
        </w:rPr>
        <w:br/>
        <w:t>Direct na de laatste wedstrijd in februari zal er een klassement over zowel de baanwedstrijd als marathon opgemaakt worden en is de prijsuitreiking. Voor dit klassement is de voorwaarde dat je 2 van de 3 wedstrijden gereden hebt. </w:t>
      </w:r>
      <w:r w:rsidRPr="004F654D">
        <w:rPr>
          <w:sz w:val="22"/>
          <w:szCs w:val="22"/>
        </w:rPr>
        <w:br/>
      </w:r>
      <w:r w:rsidRPr="004F654D">
        <w:rPr>
          <w:sz w:val="22"/>
          <w:szCs w:val="22"/>
        </w:rPr>
        <w:br/>
        <w:t>Vier weken voor de wedstrijd zal er een link beschikbaar komen om in te schrijven.</w:t>
      </w:r>
      <w:r w:rsidRPr="004F654D">
        <w:rPr>
          <w:sz w:val="22"/>
          <w:szCs w:val="22"/>
        </w:rPr>
        <w:br/>
        <w:t>Aan deelname zijn kosten verbonden. Deze kosten komen voor rekening van de vereniging.</w:t>
      </w:r>
      <w:r w:rsidRPr="004F654D">
        <w:rPr>
          <w:sz w:val="22"/>
          <w:szCs w:val="22"/>
        </w:rPr>
        <w:br/>
      </w:r>
      <w:r w:rsidRPr="004F654D">
        <w:rPr>
          <w:sz w:val="22"/>
          <w:szCs w:val="22"/>
        </w:rPr>
        <w:br/>
      </w:r>
      <w:r w:rsidRPr="004F654D">
        <w:rPr>
          <w:b/>
          <w:bCs/>
          <w:sz w:val="22"/>
          <w:szCs w:val="22"/>
        </w:rPr>
        <w:t>Let op:</w:t>
      </w:r>
      <w:r w:rsidRPr="004F654D">
        <w:rPr>
          <w:sz w:val="22"/>
          <w:szCs w:val="22"/>
        </w:rPr>
        <w:t> Elke wedstrijd is er plaats voor max. 65 deelnemers.</w:t>
      </w:r>
    </w:p>
    <w:p w14:paraId="058489B1" w14:textId="40F6687A" w:rsidR="004F654D" w:rsidRPr="004F654D" w:rsidRDefault="004F654D" w:rsidP="004F654D">
      <w:r w:rsidRPr="004F654D">
        <w:rPr>
          <w:noProof/>
        </w:rPr>
        <mc:AlternateContent>
          <mc:Choice Requires="wps">
            <w:drawing>
              <wp:anchor distT="0" distB="0" distL="114300" distR="114300" simplePos="0" relativeHeight="251659264" behindDoc="0" locked="0" layoutInCell="1" allowOverlap="1" wp14:anchorId="55454CD7" wp14:editId="24F07111">
                <wp:simplePos x="0" y="0"/>
                <wp:positionH relativeFrom="margin">
                  <wp:align>left</wp:align>
                </wp:positionH>
                <wp:positionV relativeFrom="paragraph">
                  <wp:posOffset>184785</wp:posOffset>
                </wp:positionV>
                <wp:extent cx="5581650" cy="38100"/>
                <wp:effectExtent l="0" t="0" r="19050" b="19050"/>
                <wp:wrapNone/>
                <wp:docPr id="1590851212" name="Straight Connector 1"/>
                <wp:cNvGraphicFramePr/>
                <a:graphic xmlns:a="http://schemas.openxmlformats.org/drawingml/2006/main">
                  <a:graphicData uri="http://schemas.microsoft.com/office/word/2010/wordprocessingShape">
                    <wps:wsp>
                      <wps:cNvCnPr/>
                      <wps:spPr>
                        <a:xfrm>
                          <a:off x="0" y="0"/>
                          <a:ext cx="5581650" cy="381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05F1AC92" id="Straight Connector 1" o:spid="_x0000_s1026" style="position:absolute;z-index:251659264;visibility:visible;mso-wrap-style:square;mso-wrap-distance-left:9pt;mso-wrap-distance-top:0;mso-wrap-distance-right:9pt;mso-wrap-distance-bottom:0;mso-position-horizontal:left;mso-position-horizontal-relative:margin;mso-position-vertical:absolute;mso-position-vertical-relative:text" from="0,14.55pt" to="439.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" strokecolor="#156082 [3204]" strokeweight="1.5pt">
                <v:stroke joinstyle="miter"/>
                <w10:wrap anchorx="margin"/>
              </v:line>
            </w:pict>
          </mc:Fallback>
        </mc:AlternateContent>
      </w:r>
    </w:p>
    <w:p w14:paraId="69FE819A" w14:textId="445D6132" w:rsidR="004F654D" w:rsidRPr="004F654D" w:rsidRDefault="004F654D" w:rsidP="004F654D">
      <w:pPr>
        <w:pStyle w:val="Kop1"/>
      </w:pPr>
      <w:r w:rsidRPr="004F654D">
        <w:t>Drempelwedstrijden Den Haag</w:t>
      </w:r>
    </w:p>
    <w:p w14:paraId="5F379850" w14:textId="79FD40C3" w:rsidR="004F654D" w:rsidRPr="004F654D" w:rsidRDefault="004F654D" w:rsidP="004F654D">
      <w:pPr>
        <w:rPr>
          <w:color w:val="000000" w:themeColor="text1"/>
          <w:sz w:val="22"/>
          <w:szCs w:val="22"/>
        </w:rPr>
      </w:pPr>
      <w:r w:rsidRPr="004F654D">
        <w:rPr>
          <w:noProof/>
          <w:color w:val="000000" w:themeColor="text1"/>
          <w:sz w:val="22"/>
          <w:szCs w:val="22"/>
        </w:rPr>
        <w:drawing>
          <wp:anchor distT="0" distB="0" distL="114300" distR="114300" simplePos="0" relativeHeight="251660288" behindDoc="0" locked="0" layoutInCell="1" allowOverlap="1" wp14:anchorId="674989CC" wp14:editId="74CC3F74">
            <wp:simplePos x="0" y="0"/>
            <wp:positionH relativeFrom="column">
              <wp:posOffset>4634230</wp:posOffset>
            </wp:positionH>
            <wp:positionV relativeFrom="paragraph">
              <wp:posOffset>42545</wp:posOffset>
            </wp:positionV>
            <wp:extent cx="1028700" cy="504825"/>
            <wp:effectExtent l="0" t="0" r="0" b="9525"/>
            <wp:wrapSquare wrapText="bothSides"/>
            <wp:docPr id="1009616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616122" name=""/>
                    <pic:cNvPicPr/>
                  </pic:nvPicPr>
                  <pic:blipFill>
                    <a:blip r:embed="rId6">
                      <a:extLst>
                        <a:ext uri="{28A0092B-C50C-407E-A947-70E740481C1C}">
                          <a14:useLocalDpi xmlns:a14="http://schemas.microsoft.com/office/drawing/2010/main" val="0"/>
                        </a:ext>
                      </a:extLst>
                    </a:blip>
                    <a:stretch>
                      <a:fillRect/>
                    </a:stretch>
                  </pic:blipFill>
                  <pic:spPr>
                    <a:xfrm>
                      <a:off x="0" y="0"/>
                      <a:ext cx="1028700" cy="504825"/>
                    </a:xfrm>
                    <a:prstGeom prst="rect">
                      <a:avLst/>
                    </a:prstGeom>
                  </pic:spPr>
                </pic:pic>
              </a:graphicData>
            </a:graphic>
          </wp:anchor>
        </w:drawing>
      </w:r>
      <w:r w:rsidRPr="004F654D">
        <w:rPr>
          <w:color w:val="000000" w:themeColor="text1"/>
          <w:sz w:val="22"/>
          <w:szCs w:val="22"/>
        </w:rPr>
        <w:t>Sinds een aantal jaren organiseren HVHW, DKIJV en IJVP gezamenlijk, onder auspiciën van de GTC Jeugdschaatsen van het gewest, een serie pupillenwedstrijdjes op de Uithof.</w:t>
      </w:r>
      <w:r w:rsidRPr="004F654D">
        <w:rPr>
          <w:noProof/>
        </w:rPr>
        <w:t xml:space="preserve"> </w:t>
      </w:r>
    </w:p>
    <w:p w14:paraId="72DB1D23" w14:textId="77777777" w:rsidR="004F654D" w:rsidRPr="004F654D" w:rsidRDefault="004F654D" w:rsidP="004F654D">
      <w:pPr>
        <w:rPr>
          <w:color w:val="000000" w:themeColor="text1"/>
          <w:sz w:val="22"/>
          <w:szCs w:val="22"/>
        </w:rPr>
      </w:pPr>
      <w:r w:rsidRPr="004F654D">
        <w:rPr>
          <w:color w:val="000000" w:themeColor="text1"/>
          <w:sz w:val="22"/>
          <w:szCs w:val="22"/>
        </w:rPr>
        <w:t>De serie bestaat uit drie wedstrijden:</w:t>
      </w:r>
    </w:p>
    <w:p w14:paraId="5AF9AD04" w14:textId="77777777" w:rsidR="004F654D" w:rsidRPr="004F654D" w:rsidRDefault="004F654D" w:rsidP="004F654D">
      <w:pPr>
        <w:numPr>
          <w:ilvl w:val="0"/>
          <w:numId w:val="2"/>
        </w:numPr>
        <w:rPr>
          <w:color w:val="000000" w:themeColor="text1"/>
          <w:sz w:val="22"/>
          <w:szCs w:val="22"/>
        </w:rPr>
      </w:pPr>
      <w:r w:rsidRPr="004F654D">
        <w:rPr>
          <w:b/>
          <w:bCs/>
          <w:color w:val="000000" w:themeColor="text1"/>
          <w:sz w:val="22"/>
          <w:szCs w:val="22"/>
        </w:rPr>
        <w:t>De Drempelwedstrijd van HVHW           Zondag 1 november, 07.30</w:t>
      </w:r>
    </w:p>
    <w:p w14:paraId="376F6279" w14:textId="77777777" w:rsidR="004F654D" w:rsidRPr="004F654D" w:rsidRDefault="004F654D" w:rsidP="004F654D">
      <w:pPr>
        <w:numPr>
          <w:ilvl w:val="0"/>
          <w:numId w:val="2"/>
        </w:numPr>
        <w:rPr>
          <w:color w:val="000000" w:themeColor="text1"/>
          <w:sz w:val="22"/>
          <w:szCs w:val="22"/>
        </w:rPr>
      </w:pPr>
      <w:r w:rsidRPr="004F654D">
        <w:rPr>
          <w:b/>
          <w:bCs/>
          <w:color w:val="000000" w:themeColor="text1"/>
          <w:sz w:val="22"/>
          <w:szCs w:val="22"/>
        </w:rPr>
        <w:t>De Oudejaarswedstrijd van DKIJV        Zondag 27 december, 17.30</w:t>
      </w:r>
    </w:p>
    <w:p w14:paraId="472184A3" w14:textId="77777777" w:rsidR="004F654D" w:rsidRPr="004F654D" w:rsidRDefault="004F654D" w:rsidP="004F654D">
      <w:pPr>
        <w:numPr>
          <w:ilvl w:val="0"/>
          <w:numId w:val="2"/>
        </w:numPr>
        <w:rPr>
          <w:color w:val="000000" w:themeColor="text1"/>
          <w:sz w:val="22"/>
          <w:szCs w:val="22"/>
        </w:rPr>
      </w:pPr>
      <w:r w:rsidRPr="004F654D">
        <w:rPr>
          <w:b/>
          <w:bCs/>
          <w:color w:val="000000" w:themeColor="text1"/>
          <w:sz w:val="22"/>
          <w:szCs w:val="22"/>
        </w:rPr>
        <w:lastRenderedPageBreak/>
        <w:t>De IJVP Voorjaarswedstrijd                   Zondag 14 februari, 07.30</w:t>
      </w:r>
    </w:p>
    <w:p w14:paraId="6BEA4265" w14:textId="77777777" w:rsidR="004F654D" w:rsidRPr="004F654D" w:rsidRDefault="004F654D" w:rsidP="004F654D">
      <w:pPr>
        <w:rPr>
          <w:color w:val="000000" w:themeColor="text1"/>
          <w:sz w:val="22"/>
          <w:szCs w:val="22"/>
        </w:rPr>
      </w:pPr>
      <w:r w:rsidRPr="004F654D">
        <w:rPr>
          <w:color w:val="000000" w:themeColor="text1"/>
          <w:sz w:val="22"/>
          <w:szCs w:val="22"/>
        </w:rPr>
        <w:t xml:space="preserve">Aan deze wedstrijden mogen alle pupillen meedoen die lid zijn van één van de verenigingen in het gewest Zuid-Holland, </w:t>
      </w:r>
      <w:r w:rsidRPr="004F654D">
        <w:rPr>
          <w:b/>
          <w:bCs/>
          <w:color w:val="000000" w:themeColor="text1"/>
          <w:sz w:val="22"/>
          <w:szCs w:val="22"/>
        </w:rPr>
        <w:t>zonder wedstrijdlicentie</w:t>
      </w:r>
      <w:r w:rsidRPr="004F654D">
        <w:rPr>
          <w:color w:val="000000" w:themeColor="text1"/>
          <w:sz w:val="22"/>
          <w:szCs w:val="22"/>
        </w:rPr>
        <w:t xml:space="preserve">, dan wel met een wedstrijdlicentie die nog in </w:t>
      </w:r>
      <w:r w:rsidRPr="004F654D">
        <w:rPr>
          <w:b/>
          <w:bCs/>
          <w:color w:val="000000" w:themeColor="text1"/>
          <w:sz w:val="22"/>
          <w:szCs w:val="22"/>
        </w:rPr>
        <w:t>snelheidsklasse 6</w:t>
      </w:r>
      <w:r w:rsidRPr="004F654D">
        <w:rPr>
          <w:color w:val="000000" w:themeColor="text1"/>
          <w:sz w:val="22"/>
          <w:szCs w:val="22"/>
        </w:rPr>
        <w:t xml:space="preserve"> uitkomen.</w:t>
      </w:r>
      <w:r w:rsidRPr="004F654D">
        <w:rPr>
          <w:color w:val="000000" w:themeColor="text1"/>
          <w:sz w:val="22"/>
          <w:szCs w:val="22"/>
        </w:rPr>
        <w:br/>
        <w:t xml:space="preserve">Deze wedstrijden zijn vooral bedoeld voor de </w:t>
      </w:r>
      <w:r w:rsidRPr="004F654D">
        <w:rPr>
          <w:b/>
          <w:bCs/>
          <w:color w:val="000000" w:themeColor="text1"/>
          <w:sz w:val="22"/>
          <w:szCs w:val="22"/>
        </w:rPr>
        <w:t>beginnende wedstrijdschaatsers</w:t>
      </w:r>
      <w:r w:rsidRPr="004F654D">
        <w:rPr>
          <w:color w:val="000000" w:themeColor="text1"/>
          <w:sz w:val="22"/>
          <w:szCs w:val="22"/>
        </w:rPr>
        <w:t>.</w:t>
      </w:r>
    </w:p>
    <w:p w14:paraId="15020D16" w14:textId="77777777" w:rsidR="004F654D" w:rsidRPr="004F654D" w:rsidRDefault="004F654D" w:rsidP="004F654D">
      <w:pPr>
        <w:rPr>
          <w:color w:val="000000" w:themeColor="text1"/>
          <w:sz w:val="22"/>
          <w:szCs w:val="22"/>
        </w:rPr>
      </w:pPr>
      <w:r w:rsidRPr="004F654D">
        <w:rPr>
          <w:color w:val="000000" w:themeColor="text1"/>
          <w:sz w:val="22"/>
          <w:szCs w:val="22"/>
        </w:rPr>
        <w:t>Net als in voorgaande seizoenen worden ook de pupillen van jullie vereniging weer van harte uitgenodigd om aan deze wedstrijden mee te doen.</w:t>
      </w:r>
    </w:p>
    <w:p w14:paraId="0ABCCA28" w14:textId="77777777" w:rsidR="004F654D" w:rsidRPr="004F654D" w:rsidRDefault="004F654D" w:rsidP="004F654D">
      <w:pPr>
        <w:rPr>
          <w:color w:val="000000" w:themeColor="text1"/>
          <w:sz w:val="22"/>
          <w:szCs w:val="22"/>
        </w:rPr>
      </w:pPr>
      <w:r w:rsidRPr="004F654D">
        <w:rPr>
          <w:color w:val="000000" w:themeColor="text1"/>
          <w:sz w:val="22"/>
          <w:szCs w:val="22"/>
        </w:rPr>
        <w:t>De wedstrijd kenmerkt zich door de extra zorg om deze beginnende wedstrijdrijders een leuke ervaring te bezorgen.</w:t>
      </w:r>
      <w:r w:rsidRPr="004F654D">
        <w:rPr>
          <w:color w:val="000000" w:themeColor="text1"/>
          <w:sz w:val="22"/>
          <w:szCs w:val="22"/>
        </w:rPr>
        <w:br/>
        <w:t>Alle deelnemers krijgen een nummerhesje. En na afloop is er in het restaurant een prijsuitreiking.</w:t>
      </w:r>
    </w:p>
    <w:p w14:paraId="07A406C0" w14:textId="77777777" w:rsidR="004F654D" w:rsidRPr="004F654D" w:rsidRDefault="004F654D" w:rsidP="004F654D">
      <w:pPr>
        <w:rPr>
          <w:color w:val="000000" w:themeColor="text1"/>
          <w:sz w:val="22"/>
          <w:szCs w:val="22"/>
        </w:rPr>
      </w:pPr>
      <w:r w:rsidRPr="004F654D">
        <w:rPr>
          <w:color w:val="000000" w:themeColor="text1"/>
          <w:sz w:val="22"/>
          <w:szCs w:val="22"/>
        </w:rPr>
        <w:t> </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17"/>
        <w:gridCol w:w="2020"/>
        <w:gridCol w:w="1828"/>
        <w:gridCol w:w="2253"/>
        <w:gridCol w:w="1738"/>
      </w:tblGrid>
      <w:tr w:rsidR="004F654D" w:rsidRPr="004F654D" w14:paraId="7B9BB090"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AA3994A" w14:textId="77777777" w:rsidR="004F654D" w:rsidRPr="004F654D" w:rsidRDefault="004F654D" w:rsidP="004F654D">
            <w:pPr>
              <w:rPr>
                <w:color w:val="000000" w:themeColor="text1"/>
                <w:sz w:val="22"/>
                <w:szCs w:val="22"/>
              </w:rPr>
            </w:pPr>
            <w:r w:rsidRPr="004F654D">
              <w:rPr>
                <w:b/>
                <w:bCs/>
                <w:i/>
                <w:iCs/>
                <w:color w:val="000000" w:themeColor="text1"/>
                <w:sz w:val="22"/>
                <w:szCs w:val="22"/>
              </w:rPr>
              <w:t>Leeftijd</w:t>
            </w:r>
          </w:p>
        </w:tc>
        <w:tc>
          <w:tcPr>
            <w:tcW w:w="0" w:type="auto"/>
            <w:tcBorders>
              <w:top w:val="outset" w:sz="6" w:space="0" w:color="auto"/>
              <w:left w:val="outset" w:sz="6" w:space="0" w:color="auto"/>
              <w:bottom w:val="outset" w:sz="6" w:space="0" w:color="auto"/>
              <w:right w:val="outset" w:sz="6" w:space="0" w:color="auto"/>
            </w:tcBorders>
            <w:vAlign w:val="center"/>
            <w:hideMark/>
          </w:tcPr>
          <w:p w14:paraId="313C85CC" w14:textId="77777777" w:rsidR="004F654D" w:rsidRPr="004F654D" w:rsidRDefault="004F654D" w:rsidP="004F654D">
            <w:pPr>
              <w:rPr>
                <w:color w:val="000000" w:themeColor="text1"/>
                <w:sz w:val="22"/>
                <w:szCs w:val="22"/>
              </w:rPr>
            </w:pPr>
            <w:r w:rsidRPr="004F654D">
              <w:rPr>
                <w:b/>
                <w:bCs/>
                <w:i/>
                <w:iCs/>
                <w:color w:val="000000" w:themeColor="text1"/>
                <w:sz w:val="22"/>
                <w:szCs w:val="22"/>
              </w:rPr>
              <w:t>Categorie</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9E5BBBF" w14:textId="77777777" w:rsidR="004F654D" w:rsidRPr="004F654D" w:rsidRDefault="004F654D" w:rsidP="004F654D">
            <w:pPr>
              <w:rPr>
                <w:color w:val="000000" w:themeColor="text1"/>
                <w:sz w:val="22"/>
                <w:szCs w:val="22"/>
              </w:rPr>
            </w:pPr>
            <w:r w:rsidRPr="004F654D">
              <w:rPr>
                <w:b/>
                <w:bCs/>
                <w:i/>
                <w:iCs/>
                <w:color w:val="000000" w:themeColor="text1"/>
                <w:sz w:val="22"/>
                <w:szCs w:val="22"/>
              </w:rPr>
              <w:t>Geboren tussen</w:t>
            </w:r>
          </w:p>
        </w:tc>
        <w:tc>
          <w:tcPr>
            <w:tcW w:w="0" w:type="auto"/>
            <w:tcBorders>
              <w:top w:val="outset" w:sz="6" w:space="0" w:color="auto"/>
              <w:left w:val="outset" w:sz="6" w:space="0" w:color="auto"/>
              <w:bottom w:val="outset" w:sz="6" w:space="0" w:color="auto"/>
              <w:right w:val="outset" w:sz="6" w:space="0" w:color="auto"/>
            </w:tcBorders>
            <w:vAlign w:val="center"/>
            <w:hideMark/>
          </w:tcPr>
          <w:p w14:paraId="7D608A04" w14:textId="77777777" w:rsidR="004F654D" w:rsidRPr="004F654D" w:rsidRDefault="004F654D" w:rsidP="004F654D">
            <w:pPr>
              <w:rPr>
                <w:color w:val="000000" w:themeColor="text1"/>
                <w:sz w:val="22"/>
                <w:szCs w:val="22"/>
              </w:rPr>
            </w:pPr>
            <w:r w:rsidRPr="004F654D">
              <w:rPr>
                <w:b/>
                <w:bCs/>
                <w:i/>
                <w:iCs/>
                <w:color w:val="000000" w:themeColor="text1"/>
                <w:sz w:val="22"/>
                <w:szCs w:val="22"/>
              </w:rPr>
              <w:t>Afstanden</w:t>
            </w:r>
          </w:p>
        </w:tc>
      </w:tr>
      <w:tr w:rsidR="004F654D" w:rsidRPr="004F654D" w14:paraId="4BD3BEF0"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ED180EC" w14:textId="77777777" w:rsidR="004F654D" w:rsidRPr="004F654D" w:rsidRDefault="004F654D" w:rsidP="004F654D">
            <w:pPr>
              <w:rPr>
                <w:color w:val="000000" w:themeColor="text1"/>
                <w:sz w:val="22"/>
                <w:szCs w:val="22"/>
              </w:rPr>
            </w:pPr>
            <w:r w:rsidRPr="004F654D">
              <w:rPr>
                <w:color w:val="000000" w:themeColor="text1"/>
                <w:sz w:val="22"/>
                <w:szCs w:val="22"/>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664B93E8" w14:textId="77777777" w:rsidR="004F654D" w:rsidRPr="004F654D" w:rsidRDefault="004F654D" w:rsidP="004F654D">
            <w:pPr>
              <w:rPr>
                <w:color w:val="000000" w:themeColor="text1"/>
                <w:sz w:val="22"/>
                <w:szCs w:val="22"/>
              </w:rPr>
            </w:pPr>
            <w:r w:rsidRPr="004F654D">
              <w:rPr>
                <w:color w:val="000000" w:themeColor="text1"/>
                <w:sz w:val="22"/>
                <w:szCs w:val="22"/>
              </w:rPr>
              <w:t>Pupillen F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7611A1" w14:textId="77777777" w:rsidR="004F654D" w:rsidRPr="004F654D" w:rsidRDefault="004F654D" w:rsidP="004F654D">
            <w:pPr>
              <w:rPr>
                <w:color w:val="000000" w:themeColor="text1"/>
                <w:sz w:val="22"/>
                <w:szCs w:val="22"/>
              </w:rPr>
            </w:pPr>
            <w:r w:rsidRPr="004F654D">
              <w:rPr>
                <w:color w:val="000000" w:themeColor="text1"/>
                <w:sz w:val="22"/>
                <w:szCs w:val="22"/>
              </w:rPr>
              <w:t>1-7-2018</w:t>
            </w:r>
          </w:p>
        </w:tc>
        <w:tc>
          <w:tcPr>
            <w:tcW w:w="0" w:type="auto"/>
            <w:tcBorders>
              <w:top w:val="outset" w:sz="6" w:space="0" w:color="auto"/>
              <w:left w:val="outset" w:sz="6" w:space="0" w:color="auto"/>
              <w:bottom w:val="outset" w:sz="6" w:space="0" w:color="auto"/>
              <w:right w:val="outset" w:sz="6" w:space="0" w:color="auto"/>
            </w:tcBorders>
            <w:vAlign w:val="center"/>
            <w:hideMark/>
          </w:tcPr>
          <w:p w14:paraId="588F5256" w14:textId="77777777" w:rsidR="004F654D" w:rsidRPr="004F654D" w:rsidRDefault="004F654D" w:rsidP="004F654D">
            <w:pPr>
              <w:rPr>
                <w:color w:val="000000" w:themeColor="text1"/>
                <w:sz w:val="22"/>
                <w:szCs w:val="22"/>
              </w:rPr>
            </w:pPr>
            <w:r w:rsidRPr="004F654D">
              <w:rPr>
                <w:color w:val="000000" w:themeColor="text1"/>
                <w:sz w:val="22"/>
                <w:szCs w:val="22"/>
              </w:rPr>
              <w:t>en later</w:t>
            </w:r>
          </w:p>
        </w:tc>
        <w:tc>
          <w:tcPr>
            <w:tcW w:w="0" w:type="auto"/>
            <w:tcBorders>
              <w:top w:val="outset" w:sz="6" w:space="0" w:color="auto"/>
              <w:left w:val="outset" w:sz="6" w:space="0" w:color="auto"/>
              <w:bottom w:val="outset" w:sz="6" w:space="0" w:color="auto"/>
              <w:right w:val="outset" w:sz="6" w:space="0" w:color="auto"/>
            </w:tcBorders>
            <w:vAlign w:val="center"/>
            <w:hideMark/>
          </w:tcPr>
          <w:p w14:paraId="0D568908" w14:textId="77777777" w:rsidR="004F654D" w:rsidRPr="004F654D" w:rsidRDefault="004F654D" w:rsidP="004F654D">
            <w:pPr>
              <w:rPr>
                <w:color w:val="000000" w:themeColor="text1"/>
                <w:sz w:val="22"/>
                <w:szCs w:val="22"/>
              </w:rPr>
            </w:pPr>
            <w:r w:rsidRPr="004F654D">
              <w:rPr>
                <w:color w:val="000000" w:themeColor="text1"/>
                <w:sz w:val="22"/>
                <w:szCs w:val="22"/>
              </w:rPr>
              <w:t>100 en 100</w:t>
            </w:r>
          </w:p>
        </w:tc>
      </w:tr>
      <w:tr w:rsidR="004F654D" w:rsidRPr="004F654D" w14:paraId="2CD04D21"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550DE86" w14:textId="77777777" w:rsidR="004F654D" w:rsidRPr="004F654D" w:rsidRDefault="004F654D" w:rsidP="004F654D">
            <w:pPr>
              <w:rPr>
                <w:color w:val="000000" w:themeColor="text1"/>
                <w:sz w:val="22"/>
                <w:szCs w:val="22"/>
              </w:rPr>
            </w:pPr>
            <w:r w:rsidRPr="004F654D">
              <w:rPr>
                <w:color w:val="000000" w:themeColor="text1"/>
                <w:sz w:val="22"/>
                <w:szCs w:val="22"/>
              </w:rPr>
              <w:t>8</w:t>
            </w:r>
          </w:p>
        </w:tc>
        <w:tc>
          <w:tcPr>
            <w:tcW w:w="0" w:type="auto"/>
            <w:tcBorders>
              <w:top w:val="outset" w:sz="6" w:space="0" w:color="auto"/>
              <w:left w:val="outset" w:sz="6" w:space="0" w:color="auto"/>
              <w:bottom w:val="outset" w:sz="6" w:space="0" w:color="auto"/>
              <w:right w:val="outset" w:sz="6" w:space="0" w:color="auto"/>
            </w:tcBorders>
            <w:vAlign w:val="center"/>
            <w:hideMark/>
          </w:tcPr>
          <w:p w14:paraId="5A756C48" w14:textId="77777777" w:rsidR="004F654D" w:rsidRPr="004F654D" w:rsidRDefault="004F654D" w:rsidP="004F654D">
            <w:pPr>
              <w:rPr>
                <w:color w:val="000000" w:themeColor="text1"/>
                <w:sz w:val="22"/>
                <w:szCs w:val="22"/>
              </w:rPr>
            </w:pPr>
            <w:r w:rsidRPr="004F654D">
              <w:rPr>
                <w:color w:val="000000" w:themeColor="text1"/>
                <w:sz w:val="22"/>
                <w:szCs w:val="22"/>
              </w:rPr>
              <w:t>Pupillen E</w:t>
            </w:r>
          </w:p>
        </w:tc>
        <w:tc>
          <w:tcPr>
            <w:tcW w:w="0" w:type="auto"/>
            <w:tcBorders>
              <w:top w:val="outset" w:sz="6" w:space="0" w:color="auto"/>
              <w:left w:val="outset" w:sz="6" w:space="0" w:color="auto"/>
              <w:bottom w:val="outset" w:sz="6" w:space="0" w:color="auto"/>
              <w:right w:val="outset" w:sz="6" w:space="0" w:color="auto"/>
            </w:tcBorders>
            <w:vAlign w:val="center"/>
            <w:hideMark/>
          </w:tcPr>
          <w:p w14:paraId="65C7E96F" w14:textId="77777777" w:rsidR="004F654D" w:rsidRPr="004F654D" w:rsidRDefault="004F654D" w:rsidP="004F654D">
            <w:pPr>
              <w:rPr>
                <w:color w:val="000000" w:themeColor="text1"/>
                <w:sz w:val="22"/>
                <w:szCs w:val="22"/>
              </w:rPr>
            </w:pPr>
            <w:r w:rsidRPr="004F654D">
              <w:rPr>
                <w:color w:val="000000" w:themeColor="text1"/>
                <w:sz w:val="22"/>
                <w:szCs w:val="22"/>
              </w:rPr>
              <w:t>1-7-2017     </w:t>
            </w:r>
          </w:p>
        </w:tc>
        <w:tc>
          <w:tcPr>
            <w:tcW w:w="0" w:type="auto"/>
            <w:tcBorders>
              <w:top w:val="outset" w:sz="6" w:space="0" w:color="auto"/>
              <w:left w:val="outset" w:sz="6" w:space="0" w:color="auto"/>
              <w:bottom w:val="outset" w:sz="6" w:space="0" w:color="auto"/>
              <w:right w:val="outset" w:sz="6" w:space="0" w:color="auto"/>
            </w:tcBorders>
            <w:vAlign w:val="center"/>
            <w:hideMark/>
          </w:tcPr>
          <w:p w14:paraId="41533B04" w14:textId="77777777" w:rsidR="004F654D" w:rsidRPr="004F654D" w:rsidRDefault="004F654D" w:rsidP="004F654D">
            <w:pPr>
              <w:rPr>
                <w:color w:val="000000" w:themeColor="text1"/>
                <w:sz w:val="22"/>
                <w:szCs w:val="22"/>
              </w:rPr>
            </w:pPr>
            <w:r w:rsidRPr="004F654D">
              <w:rPr>
                <w:color w:val="000000" w:themeColor="text1"/>
                <w:sz w:val="22"/>
                <w:szCs w:val="22"/>
              </w:rPr>
              <w:t>30-6-2018        </w:t>
            </w:r>
          </w:p>
        </w:tc>
        <w:tc>
          <w:tcPr>
            <w:tcW w:w="0" w:type="auto"/>
            <w:tcBorders>
              <w:top w:val="outset" w:sz="6" w:space="0" w:color="auto"/>
              <w:left w:val="outset" w:sz="6" w:space="0" w:color="auto"/>
              <w:bottom w:val="outset" w:sz="6" w:space="0" w:color="auto"/>
              <w:right w:val="outset" w:sz="6" w:space="0" w:color="auto"/>
            </w:tcBorders>
            <w:vAlign w:val="center"/>
            <w:hideMark/>
          </w:tcPr>
          <w:p w14:paraId="310BCD50" w14:textId="77777777" w:rsidR="004F654D" w:rsidRPr="004F654D" w:rsidRDefault="004F654D" w:rsidP="004F654D">
            <w:pPr>
              <w:rPr>
                <w:color w:val="000000" w:themeColor="text1"/>
                <w:sz w:val="22"/>
                <w:szCs w:val="22"/>
              </w:rPr>
            </w:pPr>
            <w:r w:rsidRPr="004F654D">
              <w:rPr>
                <w:color w:val="000000" w:themeColor="text1"/>
                <w:sz w:val="22"/>
                <w:szCs w:val="22"/>
              </w:rPr>
              <w:t>100 en 100</w:t>
            </w:r>
          </w:p>
        </w:tc>
      </w:tr>
      <w:tr w:rsidR="004F654D" w:rsidRPr="004F654D" w14:paraId="1BD2FC3E"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E2BC760" w14:textId="77777777" w:rsidR="004F654D" w:rsidRPr="004F654D" w:rsidRDefault="004F654D" w:rsidP="004F654D">
            <w:pPr>
              <w:rPr>
                <w:color w:val="000000" w:themeColor="text1"/>
                <w:sz w:val="22"/>
                <w:szCs w:val="22"/>
              </w:rPr>
            </w:pPr>
            <w:r w:rsidRPr="004F654D">
              <w:rPr>
                <w:color w:val="000000" w:themeColor="text1"/>
                <w:sz w:val="22"/>
                <w:szCs w:val="22"/>
              </w:rPr>
              <w:t>9</w:t>
            </w:r>
          </w:p>
        </w:tc>
        <w:tc>
          <w:tcPr>
            <w:tcW w:w="0" w:type="auto"/>
            <w:tcBorders>
              <w:top w:val="outset" w:sz="6" w:space="0" w:color="auto"/>
              <w:left w:val="outset" w:sz="6" w:space="0" w:color="auto"/>
              <w:bottom w:val="outset" w:sz="6" w:space="0" w:color="auto"/>
              <w:right w:val="outset" w:sz="6" w:space="0" w:color="auto"/>
            </w:tcBorders>
            <w:vAlign w:val="center"/>
            <w:hideMark/>
          </w:tcPr>
          <w:p w14:paraId="008C864B" w14:textId="77777777" w:rsidR="004F654D" w:rsidRPr="004F654D" w:rsidRDefault="004F654D" w:rsidP="004F654D">
            <w:pPr>
              <w:rPr>
                <w:color w:val="000000" w:themeColor="text1"/>
                <w:sz w:val="22"/>
                <w:szCs w:val="22"/>
              </w:rPr>
            </w:pPr>
            <w:r w:rsidRPr="004F654D">
              <w:rPr>
                <w:color w:val="000000" w:themeColor="text1"/>
                <w:sz w:val="22"/>
                <w:szCs w:val="22"/>
              </w:rPr>
              <w:t>Pupillen D</w:t>
            </w:r>
          </w:p>
        </w:tc>
        <w:tc>
          <w:tcPr>
            <w:tcW w:w="0" w:type="auto"/>
            <w:tcBorders>
              <w:top w:val="outset" w:sz="6" w:space="0" w:color="auto"/>
              <w:left w:val="outset" w:sz="6" w:space="0" w:color="auto"/>
              <w:bottom w:val="outset" w:sz="6" w:space="0" w:color="auto"/>
              <w:right w:val="outset" w:sz="6" w:space="0" w:color="auto"/>
            </w:tcBorders>
            <w:vAlign w:val="center"/>
            <w:hideMark/>
          </w:tcPr>
          <w:p w14:paraId="2A08AB9C" w14:textId="77777777" w:rsidR="004F654D" w:rsidRPr="004F654D" w:rsidRDefault="004F654D" w:rsidP="004F654D">
            <w:pPr>
              <w:rPr>
                <w:color w:val="000000" w:themeColor="text1"/>
                <w:sz w:val="22"/>
                <w:szCs w:val="22"/>
              </w:rPr>
            </w:pPr>
            <w:r w:rsidRPr="004F654D">
              <w:rPr>
                <w:color w:val="000000" w:themeColor="text1"/>
                <w:sz w:val="22"/>
                <w:szCs w:val="22"/>
              </w:rPr>
              <w:t>1-7-2016</w:t>
            </w:r>
          </w:p>
        </w:tc>
        <w:tc>
          <w:tcPr>
            <w:tcW w:w="0" w:type="auto"/>
            <w:tcBorders>
              <w:top w:val="outset" w:sz="6" w:space="0" w:color="auto"/>
              <w:left w:val="outset" w:sz="6" w:space="0" w:color="auto"/>
              <w:bottom w:val="outset" w:sz="6" w:space="0" w:color="auto"/>
              <w:right w:val="outset" w:sz="6" w:space="0" w:color="auto"/>
            </w:tcBorders>
            <w:vAlign w:val="center"/>
            <w:hideMark/>
          </w:tcPr>
          <w:p w14:paraId="29AC5AA3" w14:textId="77777777" w:rsidR="004F654D" w:rsidRPr="004F654D" w:rsidRDefault="004F654D" w:rsidP="004F654D">
            <w:pPr>
              <w:rPr>
                <w:color w:val="000000" w:themeColor="text1"/>
                <w:sz w:val="22"/>
                <w:szCs w:val="22"/>
              </w:rPr>
            </w:pPr>
            <w:r w:rsidRPr="004F654D">
              <w:rPr>
                <w:color w:val="000000" w:themeColor="text1"/>
                <w:sz w:val="22"/>
                <w:szCs w:val="22"/>
              </w:rPr>
              <w:t>30-6-2017</w:t>
            </w:r>
          </w:p>
        </w:tc>
        <w:tc>
          <w:tcPr>
            <w:tcW w:w="0" w:type="auto"/>
            <w:tcBorders>
              <w:top w:val="outset" w:sz="6" w:space="0" w:color="auto"/>
              <w:left w:val="outset" w:sz="6" w:space="0" w:color="auto"/>
              <w:bottom w:val="outset" w:sz="6" w:space="0" w:color="auto"/>
              <w:right w:val="outset" w:sz="6" w:space="0" w:color="auto"/>
            </w:tcBorders>
            <w:vAlign w:val="center"/>
            <w:hideMark/>
          </w:tcPr>
          <w:p w14:paraId="541DF1D3" w14:textId="77777777" w:rsidR="004F654D" w:rsidRPr="004F654D" w:rsidRDefault="004F654D" w:rsidP="004F654D">
            <w:pPr>
              <w:rPr>
                <w:color w:val="000000" w:themeColor="text1"/>
                <w:sz w:val="22"/>
                <w:szCs w:val="22"/>
              </w:rPr>
            </w:pPr>
            <w:r w:rsidRPr="004F654D">
              <w:rPr>
                <w:color w:val="000000" w:themeColor="text1"/>
                <w:sz w:val="22"/>
                <w:szCs w:val="22"/>
              </w:rPr>
              <w:t>100 en 300</w:t>
            </w:r>
          </w:p>
        </w:tc>
      </w:tr>
      <w:tr w:rsidR="004F654D" w:rsidRPr="004F654D" w14:paraId="15A51D06"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8238462" w14:textId="77777777" w:rsidR="004F654D" w:rsidRPr="004F654D" w:rsidRDefault="004F654D" w:rsidP="004F654D">
            <w:pPr>
              <w:rPr>
                <w:color w:val="000000" w:themeColor="text1"/>
                <w:sz w:val="22"/>
                <w:szCs w:val="22"/>
              </w:rPr>
            </w:pPr>
            <w:r w:rsidRPr="004F654D">
              <w:rPr>
                <w:color w:val="000000" w:themeColor="text1"/>
                <w:sz w:val="22"/>
                <w:szCs w:val="22"/>
              </w:rPr>
              <w:t>10</w:t>
            </w:r>
          </w:p>
        </w:tc>
        <w:tc>
          <w:tcPr>
            <w:tcW w:w="0" w:type="auto"/>
            <w:tcBorders>
              <w:top w:val="outset" w:sz="6" w:space="0" w:color="auto"/>
              <w:left w:val="outset" w:sz="6" w:space="0" w:color="auto"/>
              <w:bottom w:val="outset" w:sz="6" w:space="0" w:color="auto"/>
              <w:right w:val="outset" w:sz="6" w:space="0" w:color="auto"/>
            </w:tcBorders>
            <w:vAlign w:val="center"/>
            <w:hideMark/>
          </w:tcPr>
          <w:p w14:paraId="559A5D5F" w14:textId="77777777" w:rsidR="004F654D" w:rsidRPr="004F654D" w:rsidRDefault="004F654D" w:rsidP="004F654D">
            <w:pPr>
              <w:rPr>
                <w:color w:val="000000" w:themeColor="text1"/>
                <w:sz w:val="22"/>
                <w:szCs w:val="22"/>
              </w:rPr>
            </w:pPr>
            <w:r w:rsidRPr="004F654D">
              <w:rPr>
                <w:color w:val="000000" w:themeColor="text1"/>
                <w:sz w:val="22"/>
                <w:szCs w:val="22"/>
              </w:rPr>
              <w:t>Pupillen C</w:t>
            </w:r>
          </w:p>
        </w:tc>
        <w:tc>
          <w:tcPr>
            <w:tcW w:w="0" w:type="auto"/>
            <w:tcBorders>
              <w:top w:val="outset" w:sz="6" w:space="0" w:color="auto"/>
              <w:left w:val="outset" w:sz="6" w:space="0" w:color="auto"/>
              <w:bottom w:val="outset" w:sz="6" w:space="0" w:color="auto"/>
              <w:right w:val="outset" w:sz="6" w:space="0" w:color="auto"/>
            </w:tcBorders>
            <w:vAlign w:val="center"/>
            <w:hideMark/>
          </w:tcPr>
          <w:p w14:paraId="1DFCE114" w14:textId="77777777" w:rsidR="004F654D" w:rsidRPr="004F654D" w:rsidRDefault="004F654D" w:rsidP="004F654D">
            <w:pPr>
              <w:rPr>
                <w:color w:val="000000" w:themeColor="text1"/>
                <w:sz w:val="22"/>
                <w:szCs w:val="22"/>
              </w:rPr>
            </w:pPr>
            <w:r w:rsidRPr="004F654D">
              <w:rPr>
                <w:color w:val="000000" w:themeColor="text1"/>
                <w:sz w:val="22"/>
                <w:szCs w:val="22"/>
              </w:rPr>
              <w:t>1-7-2015</w:t>
            </w:r>
          </w:p>
        </w:tc>
        <w:tc>
          <w:tcPr>
            <w:tcW w:w="0" w:type="auto"/>
            <w:tcBorders>
              <w:top w:val="outset" w:sz="6" w:space="0" w:color="auto"/>
              <w:left w:val="outset" w:sz="6" w:space="0" w:color="auto"/>
              <w:bottom w:val="outset" w:sz="6" w:space="0" w:color="auto"/>
              <w:right w:val="outset" w:sz="6" w:space="0" w:color="auto"/>
            </w:tcBorders>
            <w:vAlign w:val="center"/>
            <w:hideMark/>
          </w:tcPr>
          <w:p w14:paraId="09536E65" w14:textId="77777777" w:rsidR="004F654D" w:rsidRPr="004F654D" w:rsidRDefault="004F654D" w:rsidP="004F654D">
            <w:pPr>
              <w:rPr>
                <w:color w:val="000000" w:themeColor="text1"/>
                <w:sz w:val="22"/>
                <w:szCs w:val="22"/>
              </w:rPr>
            </w:pPr>
            <w:r w:rsidRPr="004F654D">
              <w:rPr>
                <w:color w:val="000000" w:themeColor="text1"/>
                <w:sz w:val="22"/>
                <w:szCs w:val="22"/>
              </w:rPr>
              <w:t>30-6-2016</w:t>
            </w:r>
          </w:p>
        </w:tc>
        <w:tc>
          <w:tcPr>
            <w:tcW w:w="0" w:type="auto"/>
            <w:tcBorders>
              <w:top w:val="outset" w:sz="6" w:space="0" w:color="auto"/>
              <w:left w:val="outset" w:sz="6" w:space="0" w:color="auto"/>
              <w:bottom w:val="outset" w:sz="6" w:space="0" w:color="auto"/>
              <w:right w:val="outset" w:sz="6" w:space="0" w:color="auto"/>
            </w:tcBorders>
            <w:vAlign w:val="center"/>
            <w:hideMark/>
          </w:tcPr>
          <w:p w14:paraId="60BEE005" w14:textId="77777777" w:rsidR="004F654D" w:rsidRPr="004F654D" w:rsidRDefault="004F654D" w:rsidP="004F654D">
            <w:pPr>
              <w:rPr>
                <w:color w:val="000000" w:themeColor="text1"/>
                <w:sz w:val="22"/>
                <w:szCs w:val="22"/>
              </w:rPr>
            </w:pPr>
            <w:r w:rsidRPr="004F654D">
              <w:rPr>
                <w:color w:val="000000" w:themeColor="text1"/>
                <w:sz w:val="22"/>
                <w:szCs w:val="22"/>
              </w:rPr>
              <w:t>100 en 300</w:t>
            </w:r>
          </w:p>
        </w:tc>
      </w:tr>
      <w:tr w:rsidR="004F654D" w:rsidRPr="004F654D" w14:paraId="47E4ECA6"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A5736A8" w14:textId="77777777" w:rsidR="004F654D" w:rsidRPr="004F654D" w:rsidRDefault="004F654D" w:rsidP="004F654D">
            <w:pPr>
              <w:rPr>
                <w:color w:val="000000" w:themeColor="text1"/>
                <w:sz w:val="22"/>
                <w:szCs w:val="22"/>
              </w:rPr>
            </w:pPr>
            <w:r w:rsidRPr="004F654D">
              <w:rPr>
                <w:color w:val="000000" w:themeColor="text1"/>
                <w:sz w:val="22"/>
                <w:szCs w:val="22"/>
              </w:rPr>
              <w:t>11</w:t>
            </w:r>
          </w:p>
        </w:tc>
        <w:tc>
          <w:tcPr>
            <w:tcW w:w="0" w:type="auto"/>
            <w:tcBorders>
              <w:top w:val="outset" w:sz="6" w:space="0" w:color="auto"/>
              <w:left w:val="outset" w:sz="6" w:space="0" w:color="auto"/>
              <w:bottom w:val="outset" w:sz="6" w:space="0" w:color="auto"/>
              <w:right w:val="outset" w:sz="6" w:space="0" w:color="auto"/>
            </w:tcBorders>
            <w:vAlign w:val="center"/>
            <w:hideMark/>
          </w:tcPr>
          <w:p w14:paraId="7ED8D62B" w14:textId="77777777" w:rsidR="004F654D" w:rsidRPr="004F654D" w:rsidRDefault="004F654D" w:rsidP="004F654D">
            <w:pPr>
              <w:rPr>
                <w:color w:val="000000" w:themeColor="text1"/>
                <w:sz w:val="22"/>
                <w:szCs w:val="22"/>
              </w:rPr>
            </w:pPr>
            <w:r w:rsidRPr="004F654D">
              <w:rPr>
                <w:color w:val="000000" w:themeColor="text1"/>
                <w:sz w:val="22"/>
                <w:szCs w:val="22"/>
              </w:rPr>
              <w:t>Pupillen B</w:t>
            </w:r>
          </w:p>
        </w:tc>
        <w:tc>
          <w:tcPr>
            <w:tcW w:w="0" w:type="auto"/>
            <w:tcBorders>
              <w:top w:val="outset" w:sz="6" w:space="0" w:color="auto"/>
              <w:left w:val="outset" w:sz="6" w:space="0" w:color="auto"/>
              <w:bottom w:val="outset" w:sz="6" w:space="0" w:color="auto"/>
              <w:right w:val="outset" w:sz="6" w:space="0" w:color="auto"/>
            </w:tcBorders>
            <w:vAlign w:val="center"/>
            <w:hideMark/>
          </w:tcPr>
          <w:p w14:paraId="5F9D3BA9" w14:textId="77777777" w:rsidR="004F654D" w:rsidRPr="004F654D" w:rsidRDefault="004F654D" w:rsidP="004F654D">
            <w:pPr>
              <w:rPr>
                <w:color w:val="000000" w:themeColor="text1"/>
                <w:sz w:val="22"/>
                <w:szCs w:val="22"/>
              </w:rPr>
            </w:pPr>
            <w:r w:rsidRPr="004F654D">
              <w:rPr>
                <w:color w:val="000000" w:themeColor="text1"/>
                <w:sz w:val="22"/>
                <w:szCs w:val="22"/>
              </w:rPr>
              <w:t>1-7-2014</w:t>
            </w:r>
          </w:p>
        </w:tc>
        <w:tc>
          <w:tcPr>
            <w:tcW w:w="0" w:type="auto"/>
            <w:tcBorders>
              <w:top w:val="outset" w:sz="6" w:space="0" w:color="auto"/>
              <w:left w:val="outset" w:sz="6" w:space="0" w:color="auto"/>
              <w:bottom w:val="outset" w:sz="6" w:space="0" w:color="auto"/>
              <w:right w:val="outset" w:sz="6" w:space="0" w:color="auto"/>
            </w:tcBorders>
            <w:vAlign w:val="center"/>
            <w:hideMark/>
          </w:tcPr>
          <w:p w14:paraId="2E06AEF8" w14:textId="77777777" w:rsidR="004F654D" w:rsidRPr="004F654D" w:rsidRDefault="004F654D" w:rsidP="004F654D">
            <w:pPr>
              <w:rPr>
                <w:color w:val="000000" w:themeColor="text1"/>
                <w:sz w:val="22"/>
                <w:szCs w:val="22"/>
              </w:rPr>
            </w:pPr>
            <w:r w:rsidRPr="004F654D">
              <w:rPr>
                <w:color w:val="000000" w:themeColor="text1"/>
                <w:sz w:val="22"/>
                <w:szCs w:val="22"/>
              </w:rPr>
              <w:t>30-6-2015</w:t>
            </w:r>
          </w:p>
        </w:tc>
        <w:tc>
          <w:tcPr>
            <w:tcW w:w="0" w:type="auto"/>
            <w:tcBorders>
              <w:top w:val="outset" w:sz="6" w:space="0" w:color="auto"/>
              <w:left w:val="outset" w:sz="6" w:space="0" w:color="auto"/>
              <w:bottom w:val="outset" w:sz="6" w:space="0" w:color="auto"/>
              <w:right w:val="outset" w:sz="6" w:space="0" w:color="auto"/>
            </w:tcBorders>
            <w:vAlign w:val="center"/>
            <w:hideMark/>
          </w:tcPr>
          <w:p w14:paraId="51731B23" w14:textId="77777777" w:rsidR="004F654D" w:rsidRPr="004F654D" w:rsidRDefault="004F654D" w:rsidP="004F654D">
            <w:pPr>
              <w:rPr>
                <w:color w:val="000000" w:themeColor="text1"/>
                <w:sz w:val="22"/>
                <w:szCs w:val="22"/>
              </w:rPr>
            </w:pPr>
            <w:r w:rsidRPr="004F654D">
              <w:rPr>
                <w:color w:val="000000" w:themeColor="text1"/>
                <w:sz w:val="22"/>
                <w:szCs w:val="22"/>
              </w:rPr>
              <w:t>300 en 500</w:t>
            </w:r>
          </w:p>
        </w:tc>
      </w:tr>
      <w:tr w:rsidR="004F654D" w:rsidRPr="004F654D" w14:paraId="539CEF7C"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4577B77" w14:textId="77777777" w:rsidR="004F654D" w:rsidRPr="004F654D" w:rsidRDefault="004F654D" w:rsidP="004F654D">
            <w:pPr>
              <w:rPr>
                <w:color w:val="000000" w:themeColor="text1"/>
                <w:sz w:val="22"/>
                <w:szCs w:val="22"/>
              </w:rPr>
            </w:pPr>
            <w:r w:rsidRPr="004F654D">
              <w:rPr>
                <w:color w:val="000000" w:themeColor="text1"/>
                <w:sz w:val="22"/>
                <w:szCs w:val="22"/>
              </w:rPr>
              <w:t>12</w:t>
            </w:r>
          </w:p>
        </w:tc>
        <w:tc>
          <w:tcPr>
            <w:tcW w:w="0" w:type="auto"/>
            <w:tcBorders>
              <w:top w:val="outset" w:sz="6" w:space="0" w:color="auto"/>
              <w:left w:val="outset" w:sz="6" w:space="0" w:color="auto"/>
              <w:bottom w:val="outset" w:sz="6" w:space="0" w:color="auto"/>
              <w:right w:val="outset" w:sz="6" w:space="0" w:color="auto"/>
            </w:tcBorders>
            <w:vAlign w:val="center"/>
            <w:hideMark/>
          </w:tcPr>
          <w:p w14:paraId="1B2851EF" w14:textId="77777777" w:rsidR="004F654D" w:rsidRPr="004F654D" w:rsidRDefault="004F654D" w:rsidP="004F654D">
            <w:pPr>
              <w:rPr>
                <w:color w:val="000000" w:themeColor="text1"/>
                <w:sz w:val="22"/>
                <w:szCs w:val="22"/>
              </w:rPr>
            </w:pPr>
            <w:r w:rsidRPr="004F654D">
              <w:rPr>
                <w:color w:val="000000" w:themeColor="text1"/>
                <w:sz w:val="22"/>
                <w:szCs w:val="22"/>
              </w:rPr>
              <w:t>Pupillen A</w:t>
            </w:r>
          </w:p>
        </w:tc>
        <w:tc>
          <w:tcPr>
            <w:tcW w:w="0" w:type="auto"/>
            <w:tcBorders>
              <w:top w:val="outset" w:sz="6" w:space="0" w:color="auto"/>
              <w:left w:val="outset" w:sz="6" w:space="0" w:color="auto"/>
              <w:bottom w:val="outset" w:sz="6" w:space="0" w:color="auto"/>
              <w:right w:val="outset" w:sz="6" w:space="0" w:color="auto"/>
            </w:tcBorders>
            <w:vAlign w:val="center"/>
            <w:hideMark/>
          </w:tcPr>
          <w:p w14:paraId="74DBFF29" w14:textId="77777777" w:rsidR="004F654D" w:rsidRPr="004F654D" w:rsidRDefault="004F654D" w:rsidP="004F654D">
            <w:pPr>
              <w:rPr>
                <w:color w:val="000000" w:themeColor="text1"/>
                <w:sz w:val="22"/>
                <w:szCs w:val="22"/>
              </w:rPr>
            </w:pPr>
            <w:r w:rsidRPr="004F654D">
              <w:rPr>
                <w:color w:val="000000" w:themeColor="text1"/>
                <w:sz w:val="22"/>
                <w:szCs w:val="22"/>
              </w:rPr>
              <w:t>1-7-2013</w:t>
            </w:r>
          </w:p>
        </w:tc>
        <w:tc>
          <w:tcPr>
            <w:tcW w:w="0" w:type="auto"/>
            <w:tcBorders>
              <w:top w:val="outset" w:sz="6" w:space="0" w:color="auto"/>
              <w:left w:val="outset" w:sz="6" w:space="0" w:color="auto"/>
              <w:bottom w:val="outset" w:sz="6" w:space="0" w:color="auto"/>
              <w:right w:val="outset" w:sz="6" w:space="0" w:color="auto"/>
            </w:tcBorders>
            <w:vAlign w:val="center"/>
            <w:hideMark/>
          </w:tcPr>
          <w:p w14:paraId="36D8B0B8" w14:textId="77777777" w:rsidR="004F654D" w:rsidRPr="004F654D" w:rsidRDefault="004F654D" w:rsidP="004F654D">
            <w:pPr>
              <w:rPr>
                <w:color w:val="000000" w:themeColor="text1"/>
                <w:sz w:val="22"/>
                <w:szCs w:val="22"/>
              </w:rPr>
            </w:pPr>
            <w:r w:rsidRPr="004F654D">
              <w:rPr>
                <w:color w:val="000000" w:themeColor="text1"/>
                <w:sz w:val="22"/>
                <w:szCs w:val="22"/>
              </w:rPr>
              <w:t>30-6-2014</w:t>
            </w:r>
          </w:p>
        </w:tc>
        <w:tc>
          <w:tcPr>
            <w:tcW w:w="0" w:type="auto"/>
            <w:tcBorders>
              <w:top w:val="outset" w:sz="6" w:space="0" w:color="auto"/>
              <w:left w:val="outset" w:sz="6" w:space="0" w:color="auto"/>
              <w:bottom w:val="outset" w:sz="6" w:space="0" w:color="auto"/>
              <w:right w:val="outset" w:sz="6" w:space="0" w:color="auto"/>
            </w:tcBorders>
            <w:vAlign w:val="center"/>
            <w:hideMark/>
          </w:tcPr>
          <w:p w14:paraId="3200612E" w14:textId="77777777" w:rsidR="004F654D" w:rsidRPr="004F654D" w:rsidRDefault="004F654D" w:rsidP="004F654D">
            <w:pPr>
              <w:rPr>
                <w:color w:val="000000" w:themeColor="text1"/>
                <w:sz w:val="22"/>
                <w:szCs w:val="22"/>
              </w:rPr>
            </w:pPr>
            <w:r w:rsidRPr="004F654D">
              <w:rPr>
                <w:color w:val="000000" w:themeColor="text1"/>
                <w:sz w:val="22"/>
                <w:szCs w:val="22"/>
              </w:rPr>
              <w:t>300 en 500</w:t>
            </w:r>
          </w:p>
        </w:tc>
      </w:tr>
    </w:tbl>
    <w:p w14:paraId="469C56B7" w14:textId="77777777" w:rsidR="004F654D" w:rsidRPr="004F654D" w:rsidRDefault="004F654D" w:rsidP="004F654D">
      <w:pPr>
        <w:rPr>
          <w:color w:val="000000" w:themeColor="text1"/>
          <w:sz w:val="22"/>
          <w:szCs w:val="22"/>
        </w:rPr>
      </w:pPr>
      <w:r w:rsidRPr="004F654D">
        <w:rPr>
          <w:color w:val="000000" w:themeColor="text1"/>
          <w:sz w:val="22"/>
          <w:szCs w:val="22"/>
        </w:rPr>
        <w:t> </w:t>
      </w:r>
    </w:p>
    <w:p w14:paraId="76B78F2E" w14:textId="77777777" w:rsidR="004F654D" w:rsidRPr="004F654D" w:rsidRDefault="004F654D" w:rsidP="004F654D">
      <w:pPr>
        <w:rPr>
          <w:color w:val="000000" w:themeColor="text1"/>
          <w:sz w:val="22"/>
          <w:szCs w:val="22"/>
        </w:rPr>
      </w:pPr>
      <w:r w:rsidRPr="004F654D">
        <w:rPr>
          <w:color w:val="000000" w:themeColor="text1"/>
          <w:sz w:val="22"/>
          <w:szCs w:val="22"/>
        </w:rPr>
        <w:t>Deze wedstrijden zijn bij uitstek bestemd voor jonge kinderen, die naast de schaatslessen ook eens hun geluk willen proberen bij het rijden van een schaatswedstrijd op de lange baan.</w:t>
      </w:r>
      <w:r w:rsidRPr="004F654D">
        <w:rPr>
          <w:color w:val="000000" w:themeColor="text1"/>
          <w:sz w:val="22"/>
          <w:szCs w:val="22"/>
        </w:rPr>
        <w:br/>
        <w:t>Veel kinderen doen hiermee hun eerste wedstrijdervaring op, om later door te stromen naar de regulier schaatswedstrijden van de KNSB.</w:t>
      </w:r>
    </w:p>
    <w:p w14:paraId="7AFCDCB5" w14:textId="77777777" w:rsidR="004F654D" w:rsidRPr="004F654D" w:rsidRDefault="004F654D" w:rsidP="004F654D">
      <w:pPr>
        <w:rPr>
          <w:color w:val="000000" w:themeColor="text1"/>
          <w:sz w:val="22"/>
          <w:szCs w:val="22"/>
        </w:rPr>
      </w:pPr>
      <w:r w:rsidRPr="004F654D">
        <w:rPr>
          <w:color w:val="000000" w:themeColor="text1"/>
          <w:sz w:val="22"/>
          <w:szCs w:val="22"/>
        </w:rPr>
        <w:br/>
      </w:r>
      <w:r w:rsidRPr="004F654D">
        <w:rPr>
          <w:b/>
          <w:bCs/>
          <w:color w:val="000000" w:themeColor="text1"/>
          <w:sz w:val="22"/>
          <w:szCs w:val="22"/>
        </w:rPr>
        <w:t>Aanmelden</w:t>
      </w:r>
      <w:r w:rsidRPr="004F654D">
        <w:rPr>
          <w:color w:val="000000" w:themeColor="text1"/>
          <w:sz w:val="22"/>
          <w:szCs w:val="22"/>
        </w:rPr>
        <w:br/>
      </w:r>
      <w:proofErr w:type="spellStart"/>
      <w:r w:rsidRPr="004F654D">
        <w:rPr>
          <w:color w:val="000000" w:themeColor="text1"/>
          <w:sz w:val="22"/>
          <w:szCs w:val="22"/>
        </w:rPr>
        <w:t>Aanmelden</w:t>
      </w:r>
      <w:proofErr w:type="spellEnd"/>
      <w:r w:rsidRPr="004F654D">
        <w:rPr>
          <w:color w:val="000000" w:themeColor="text1"/>
          <w:sz w:val="22"/>
          <w:szCs w:val="22"/>
        </w:rPr>
        <w:t xml:space="preserve"> dient door deelnemers zelf via de website van de organiserende vereniging (HVHW, DKIJV of IJVP) te gebeuren.</w:t>
      </w:r>
      <w:r w:rsidRPr="004F654D">
        <w:rPr>
          <w:color w:val="000000" w:themeColor="text1"/>
          <w:sz w:val="22"/>
          <w:szCs w:val="22"/>
        </w:rPr>
        <w:br/>
        <w:t> </w:t>
      </w:r>
    </w:p>
    <w:p w14:paraId="3B7FC8F0" w14:textId="4812E42A" w:rsidR="004F654D" w:rsidRDefault="004F654D" w:rsidP="004F654D">
      <w:pPr>
        <w:rPr>
          <w:color w:val="000000" w:themeColor="text1"/>
          <w:sz w:val="22"/>
          <w:szCs w:val="22"/>
        </w:rPr>
      </w:pPr>
      <w:r w:rsidRPr="004F654D">
        <w:rPr>
          <w:noProof/>
        </w:rPr>
        <mc:AlternateContent>
          <mc:Choice Requires="wps">
            <w:drawing>
              <wp:anchor distT="0" distB="0" distL="114300" distR="114300" simplePos="0" relativeHeight="251662336" behindDoc="0" locked="0" layoutInCell="1" allowOverlap="1" wp14:anchorId="3905AFB5" wp14:editId="7D27E6C1">
                <wp:simplePos x="0" y="0"/>
                <wp:positionH relativeFrom="margin">
                  <wp:align>left</wp:align>
                </wp:positionH>
                <wp:positionV relativeFrom="paragraph">
                  <wp:posOffset>1171575</wp:posOffset>
                </wp:positionV>
                <wp:extent cx="5562600" cy="0"/>
                <wp:effectExtent l="0" t="0" r="0" b="0"/>
                <wp:wrapNone/>
                <wp:docPr id="1484360564" name="Straight Connector 1"/>
                <wp:cNvGraphicFramePr/>
                <a:graphic xmlns:a="http://schemas.openxmlformats.org/drawingml/2006/main">
                  <a:graphicData uri="http://schemas.microsoft.com/office/word/2010/wordprocessingShape">
                    <wps:wsp>
                      <wps:cNvCnPr/>
                      <wps:spPr>
                        <a:xfrm>
                          <a:off x="0" y="0"/>
                          <a:ext cx="55626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FDF798C" id="Straight Connector 1" o:spid="_x0000_s1026" style="position:absolute;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2.25pt" to="438pt,9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" strokecolor="#156082 [3204]" strokeweight="1.5pt">
                <v:stroke joinstyle="miter"/>
                <w10:wrap anchorx="margin"/>
              </v:line>
            </w:pict>
          </mc:Fallback>
        </mc:AlternateContent>
      </w:r>
      <w:r w:rsidRPr="004F654D">
        <w:rPr>
          <w:color w:val="000000" w:themeColor="text1"/>
          <w:sz w:val="22"/>
          <w:szCs w:val="22"/>
        </w:rPr>
        <w:t xml:space="preserve">De aanmelding voor de </w:t>
      </w:r>
      <w:r w:rsidRPr="004F654D">
        <w:rPr>
          <w:b/>
          <w:bCs/>
          <w:color w:val="000000" w:themeColor="text1"/>
          <w:sz w:val="22"/>
          <w:szCs w:val="22"/>
        </w:rPr>
        <w:t>HVHW-drempelwedstrijd is vanaf donderdag 14 oktober opengesteld</w:t>
      </w:r>
      <w:r w:rsidRPr="004F654D">
        <w:rPr>
          <w:color w:val="000000" w:themeColor="text1"/>
          <w:sz w:val="22"/>
          <w:szCs w:val="22"/>
        </w:rPr>
        <w:t xml:space="preserve">. Zie </w:t>
      </w:r>
      <w:hyperlink r:id="rId7" w:tgtFrame="_blank" w:tooltip="https://hvhw.nl/nieuws/?news_id=eb110c4a-ac19-4eff-bd0a-d5275ce9d882" w:history="1">
        <w:r w:rsidRPr="004F654D">
          <w:rPr>
            <w:rStyle w:val="Hyperlink"/>
            <w:color w:val="000000" w:themeColor="text1"/>
            <w:sz w:val="22"/>
            <w:szCs w:val="22"/>
          </w:rPr>
          <w:t>HVHW drempelwedstrijd</w:t>
        </w:r>
      </w:hyperlink>
      <w:r w:rsidRPr="004F654D">
        <w:rPr>
          <w:color w:val="000000" w:themeColor="text1"/>
          <w:sz w:val="22"/>
          <w:szCs w:val="22"/>
        </w:rPr>
        <w:t xml:space="preserve">. De inschrijving voor de wedstijd van 1 november is inmiddels vol, je kan je nog wel aanmelden voor de reservelijst </w:t>
      </w:r>
      <w:hyperlink r:id="rId8" w:history="1">
        <w:r w:rsidRPr="004F654D">
          <w:rPr>
            <w:rStyle w:val="Hyperlink"/>
            <w:color w:val="000000" w:themeColor="text1"/>
            <w:sz w:val="22"/>
            <w:szCs w:val="22"/>
          </w:rPr>
          <w:t>Link</w:t>
        </w:r>
      </w:hyperlink>
      <w:r w:rsidRPr="004F654D">
        <w:rPr>
          <w:color w:val="000000" w:themeColor="text1"/>
          <w:sz w:val="22"/>
          <w:szCs w:val="22"/>
        </w:rPr>
        <w:br/>
        <w:t> </w:t>
      </w:r>
      <w:r w:rsidRPr="004F654D">
        <w:rPr>
          <w:color w:val="000000" w:themeColor="text1"/>
          <w:sz w:val="22"/>
          <w:szCs w:val="22"/>
        </w:rPr>
        <w:br/>
        <w:t>Aan deelname zijn kosten verbonden. Deze kosten komen voor rekening van de vereniging.</w:t>
      </w:r>
    </w:p>
    <w:p w14:paraId="7E6D4E80" w14:textId="77777777" w:rsidR="004F654D" w:rsidRDefault="004F654D" w:rsidP="004F654D">
      <w:pPr>
        <w:rPr>
          <w:color w:val="000000" w:themeColor="text1"/>
          <w:sz w:val="22"/>
          <w:szCs w:val="22"/>
        </w:rPr>
      </w:pPr>
    </w:p>
    <w:p w14:paraId="740997C0" w14:textId="77777777" w:rsidR="004F654D" w:rsidRDefault="004F654D" w:rsidP="004F654D">
      <w:r w:rsidRPr="004F654D">
        <w:rPr>
          <w:rStyle w:val="Kop1Char"/>
        </w:rPr>
        <w:lastRenderedPageBreak/>
        <w:t>Wedstrijdregels</w:t>
      </w:r>
      <w:r w:rsidRPr="004F654D">
        <w:br/>
      </w:r>
    </w:p>
    <w:p w14:paraId="6C696A2F" w14:textId="77777777" w:rsidR="004F654D" w:rsidRPr="004F654D" w:rsidRDefault="004F654D" w:rsidP="004F654D">
      <w:pPr>
        <w:rPr>
          <w:b/>
          <w:bCs/>
        </w:rPr>
      </w:pPr>
      <w:r w:rsidRPr="004F654D">
        <w:rPr>
          <w:b/>
          <w:bCs/>
        </w:rPr>
        <w:t>Helmgebruik tijdens wedstrijden</w:t>
      </w:r>
    </w:p>
    <w:p w14:paraId="2D178703" w14:textId="0E123AE0" w:rsidR="004F654D" w:rsidRPr="004F654D" w:rsidRDefault="004F654D" w:rsidP="004F654D">
      <w:r w:rsidRPr="004F654D">
        <w:br/>
        <w:t>Voor het inrijden bij wedstrijden geldt een dringend advies om een helm te dragen. Bij de start worden bakken geplaatst waarin rijders hun helm kunnen leggen. Tijdens de wedstrijd mag zonder helm worden gereden; rijden met helm blijft toegestaan. SIL stelt bij het inrijden het dragen van een helm verplicht.</w:t>
      </w:r>
    </w:p>
    <w:p w14:paraId="7AA342B9" w14:textId="77777777" w:rsidR="004F654D" w:rsidRPr="004F654D" w:rsidRDefault="004F654D" w:rsidP="004F654D">
      <w:r w:rsidRPr="004F654D">
        <w:t>Voor coaches geldt tijdens wedstrijden wel een helmplicht, zowel uit veiligheidsoverwegingen als vanuit hun voorbeeldfunctie.</w:t>
      </w:r>
    </w:p>
    <w:p w14:paraId="64439BBB" w14:textId="77777777" w:rsidR="004F654D" w:rsidRPr="004F654D" w:rsidRDefault="004F654D" w:rsidP="004F654D">
      <w:r w:rsidRPr="004F654D">
        <w:t> </w:t>
      </w:r>
    </w:p>
    <w:p w14:paraId="10BA3DC3" w14:textId="77777777" w:rsidR="004F654D" w:rsidRPr="004F654D" w:rsidRDefault="004F654D" w:rsidP="004F654D">
      <w:pPr>
        <w:rPr>
          <w:b/>
          <w:bCs/>
        </w:rPr>
      </w:pPr>
      <w:r w:rsidRPr="004F654D">
        <w:rPr>
          <w:b/>
          <w:bCs/>
        </w:rPr>
        <w:t>Gebruik van de inrijbaan</w:t>
      </w:r>
    </w:p>
    <w:p w14:paraId="53E019BC" w14:textId="77777777" w:rsidR="004F654D" w:rsidRPr="004F654D" w:rsidRDefault="004F654D" w:rsidP="004F654D">
      <w:r w:rsidRPr="004F654D">
        <w:t>Aan de binnenzijde wordt rustig en rechtop uitgereden; de buitenzijde van de inrijbaan is bedoeld voor inrijden.</w:t>
      </w:r>
    </w:p>
    <w:p w14:paraId="57482E77" w14:textId="77777777" w:rsidR="004F654D" w:rsidRPr="004F654D" w:rsidRDefault="004F654D" w:rsidP="004F654D">
      <w:r w:rsidRPr="004F654D">
        <w:t>Rijders rijden niet met twee personen naast elkaar wanneer dit de doorstroming belemmert.</w:t>
      </w:r>
    </w:p>
    <w:p w14:paraId="072B7E06" w14:textId="77777777" w:rsidR="004F654D" w:rsidRPr="004F654D" w:rsidRDefault="004F654D" w:rsidP="004F654D">
      <w:r w:rsidRPr="004F654D">
        <w:t>Jonge rijders vormen geen groep bij de hulpstarter. Trainers instrueren hen om veilig in een rij te wachten.</w:t>
      </w:r>
    </w:p>
    <w:p w14:paraId="2A8E6A26" w14:textId="77777777" w:rsidR="004F654D" w:rsidRPr="004F654D" w:rsidRDefault="004F654D" w:rsidP="004F654D">
      <w:r w:rsidRPr="004F654D">
        <w:t xml:space="preserve">Coaches voeren geen gesprekken met rijders op de inrijbaan. Gesprekken vinden plaats bij het </w:t>
      </w:r>
      <w:proofErr w:type="spellStart"/>
      <w:r w:rsidRPr="004F654D">
        <w:t>coachvak</w:t>
      </w:r>
      <w:proofErr w:type="spellEnd"/>
      <w:r w:rsidRPr="004F654D">
        <w:t xml:space="preserve"> waarbij rijders en coaches niet op de baan maar daarbuiten staan.</w:t>
      </w:r>
    </w:p>
    <w:p w14:paraId="348AEF99" w14:textId="77777777" w:rsidR="004F654D" w:rsidRPr="004F654D" w:rsidRDefault="004F654D" w:rsidP="004F654D">
      <w:proofErr w:type="spellStart"/>
      <w:r w:rsidRPr="004F654D">
        <w:t>Steigerungen</w:t>
      </w:r>
      <w:proofErr w:type="spellEnd"/>
      <w:r w:rsidRPr="004F654D">
        <w:t xml:space="preserve"> of proefstarts worden begonnen na de hulpstart en rijders komen niet met hoge snelheid door de bocht richting een druk startgebied.</w:t>
      </w:r>
    </w:p>
    <w:p w14:paraId="51ABF57A" w14:textId="51169879" w:rsidR="004F654D" w:rsidRPr="004F654D" w:rsidRDefault="004F654D" w:rsidP="004F654D">
      <w:pPr>
        <w:rPr>
          <w:color w:val="000000" w:themeColor="text1"/>
          <w:sz w:val="22"/>
          <w:szCs w:val="22"/>
        </w:rPr>
      </w:pPr>
    </w:p>
    <w:p w14:paraId="1DA63B35" w14:textId="77777777" w:rsidR="004F654D" w:rsidRPr="004F654D" w:rsidRDefault="004F654D" w:rsidP="004F654D">
      <w:pPr>
        <w:rPr>
          <w:color w:val="60CAF3" w:themeColor="accent4" w:themeTint="99"/>
          <w:sz w:val="22"/>
          <w:szCs w:val="22"/>
        </w:rPr>
      </w:pPr>
    </w:p>
    <w:sectPr w:rsidR="004F654D" w:rsidRPr="004F65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57CB6"/>
    <w:multiLevelType w:val="multilevel"/>
    <w:tmpl w:val="3F109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986EFD"/>
    <w:multiLevelType w:val="multilevel"/>
    <w:tmpl w:val="72AA8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1822E7"/>
    <w:multiLevelType w:val="multilevel"/>
    <w:tmpl w:val="6B0E7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54D"/>
    <w:rsid w:val="000E7498"/>
    <w:rsid w:val="0014186F"/>
    <w:rsid w:val="004F654D"/>
    <w:rsid w:val="007070D1"/>
    <w:rsid w:val="00A85650"/>
    <w:rsid w:val="00D139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F023C"/>
  <w15:chartTrackingRefBased/>
  <w15:docId w15:val="{EE3F7AB7-9E49-456E-94DE-CEFC691D2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F654D"/>
    <w:pPr>
      <w:keepNext/>
      <w:keepLines/>
      <w:spacing w:before="360" w:after="80"/>
      <w:outlineLvl w:val="0"/>
    </w:pPr>
    <w:rPr>
      <w:rFonts w:asciiTheme="majorHAnsi" w:eastAsiaTheme="majorEastAsia" w:hAnsiTheme="majorHAnsi" w:cstheme="majorBidi"/>
      <w:b/>
      <w:color w:val="83CAEB" w:themeColor="accent1" w:themeTint="66"/>
      <w:sz w:val="40"/>
      <w:szCs w:val="40"/>
    </w:rPr>
  </w:style>
  <w:style w:type="paragraph" w:styleId="Kop2">
    <w:name w:val="heading 2"/>
    <w:basedOn w:val="Standaard"/>
    <w:next w:val="Standaard"/>
    <w:link w:val="Kop2Char"/>
    <w:uiPriority w:val="9"/>
    <w:semiHidden/>
    <w:unhideWhenUsed/>
    <w:qFormat/>
    <w:rsid w:val="004F65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F654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F654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F654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F654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F654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F654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F654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F654D"/>
    <w:rPr>
      <w:rFonts w:asciiTheme="majorHAnsi" w:eastAsiaTheme="majorEastAsia" w:hAnsiTheme="majorHAnsi" w:cstheme="majorBidi"/>
      <w:b/>
      <w:color w:val="83CAEB" w:themeColor="accent1" w:themeTint="66"/>
      <w:sz w:val="40"/>
      <w:szCs w:val="40"/>
    </w:rPr>
  </w:style>
  <w:style w:type="character" w:customStyle="1" w:styleId="Kop2Char">
    <w:name w:val="Kop 2 Char"/>
    <w:basedOn w:val="Standaardalinea-lettertype"/>
    <w:link w:val="Kop2"/>
    <w:uiPriority w:val="9"/>
    <w:semiHidden/>
    <w:rsid w:val="004F654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F654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F654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F654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F654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F654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F654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F654D"/>
    <w:rPr>
      <w:rFonts w:eastAsiaTheme="majorEastAsia" w:cstheme="majorBidi"/>
      <w:color w:val="272727" w:themeColor="text1" w:themeTint="D8"/>
    </w:rPr>
  </w:style>
  <w:style w:type="paragraph" w:styleId="Titel">
    <w:name w:val="Title"/>
    <w:basedOn w:val="Standaard"/>
    <w:next w:val="Standaard"/>
    <w:link w:val="TitelChar"/>
    <w:uiPriority w:val="10"/>
    <w:qFormat/>
    <w:rsid w:val="004F65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F654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F654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F654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F654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F654D"/>
    <w:rPr>
      <w:i/>
      <w:iCs/>
      <w:color w:val="404040" w:themeColor="text1" w:themeTint="BF"/>
    </w:rPr>
  </w:style>
  <w:style w:type="paragraph" w:styleId="Lijstalinea">
    <w:name w:val="List Paragraph"/>
    <w:basedOn w:val="Standaard"/>
    <w:uiPriority w:val="34"/>
    <w:qFormat/>
    <w:rsid w:val="004F654D"/>
    <w:pPr>
      <w:ind w:left="720"/>
      <w:contextualSpacing/>
    </w:pPr>
  </w:style>
  <w:style w:type="character" w:styleId="Intensievebenadrukking">
    <w:name w:val="Intense Emphasis"/>
    <w:basedOn w:val="Standaardalinea-lettertype"/>
    <w:uiPriority w:val="21"/>
    <w:qFormat/>
    <w:rsid w:val="004F654D"/>
    <w:rPr>
      <w:i/>
      <w:iCs/>
      <w:color w:val="0F4761" w:themeColor="accent1" w:themeShade="BF"/>
    </w:rPr>
  </w:style>
  <w:style w:type="paragraph" w:styleId="Duidelijkcitaat">
    <w:name w:val="Intense Quote"/>
    <w:basedOn w:val="Standaard"/>
    <w:next w:val="Standaard"/>
    <w:link w:val="DuidelijkcitaatChar"/>
    <w:uiPriority w:val="30"/>
    <w:qFormat/>
    <w:rsid w:val="004F65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F654D"/>
    <w:rPr>
      <w:i/>
      <w:iCs/>
      <w:color w:val="0F4761" w:themeColor="accent1" w:themeShade="BF"/>
    </w:rPr>
  </w:style>
  <w:style w:type="character" w:styleId="Intensieveverwijzing">
    <w:name w:val="Intense Reference"/>
    <w:basedOn w:val="Standaardalinea-lettertype"/>
    <w:uiPriority w:val="32"/>
    <w:qFormat/>
    <w:rsid w:val="004F654D"/>
    <w:rPr>
      <w:b/>
      <w:bCs/>
      <w:smallCaps/>
      <w:color w:val="0F4761" w:themeColor="accent1" w:themeShade="BF"/>
      <w:spacing w:val="5"/>
    </w:rPr>
  </w:style>
  <w:style w:type="character" w:styleId="Hyperlink">
    <w:name w:val="Hyperlink"/>
    <w:basedOn w:val="Standaardalinea-lettertype"/>
    <w:uiPriority w:val="99"/>
    <w:unhideWhenUsed/>
    <w:rsid w:val="004F654D"/>
    <w:rPr>
      <w:color w:val="467886" w:themeColor="hyperlink"/>
      <w:u w:val="single"/>
    </w:rPr>
  </w:style>
  <w:style w:type="character" w:styleId="Onopgelostemelding">
    <w:name w:val="Unresolved Mention"/>
    <w:basedOn w:val="Standaardalinea-lettertype"/>
    <w:uiPriority w:val="99"/>
    <w:semiHidden/>
    <w:unhideWhenUsed/>
    <w:rsid w:val="004F654D"/>
    <w:rPr>
      <w:color w:val="605E5C"/>
      <w:shd w:val="clear" w:color="auto" w:fill="E1DFDD"/>
    </w:rPr>
  </w:style>
  <w:style w:type="paragraph" w:styleId="Normaalweb">
    <w:name w:val="Normal (Web)"/>
    <w:basedOn w:val="Standaard"/>
    <w:uiPriority w:val="99"/>
    <w:semiHidden/>
    <w:unhideWhenUsed/>
    <w:rsid w:val="004F654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eNKCQZU8icXXWECaHmiaz5lx5uMVgi9zHUA9sKbNeD6q72BA/closedform" TargetMode="External"/><Relationship Id="rId3" Type="http://schemas.openxmlformats.org/officeDocument/2006/relationships/settings" Target="settings.xml"/><Relationship Id="rId7" Type="http://schemas.openxmlformats.org/officeDocument/2006/relationships/hyperlink" Target="https://hvhw.nl/nieuws/?news_id=eb110c4a-ac19-4eff-bd0a-d5275ce9d8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760</Words>
  <Characters>4183</Characters>
  <Application>Microsoft Office Word</Application>
  <DocSecurity>0</DocSecurity>
  <Lines>34</Lines>
  <Paragraphs>9</Paragraphs>
  <ScaleCrop>false</ScaleCrop>
  <Company>TechNL_PERSONAL</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Davey Kennepohl</dc:creator>
  <cp:keywords/>
  <dc:description/>
  <cp:lastModifiedBy>Christa Tas</cp:lastModifiedBy>
  <cp:revision>2</cp:revision>
  <dcterms:created xsi:type="dcterms:W3CDTF">2026-10-23T10:09:00Z</dcterms:created>
  <dcterms:modified xsi:type="dcterms:W3CDTF">2026-10-23T10:09:00Z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113265-c559-4850-9a4d-5c092dbd21ac_Enabled">
    <vt:lpwstr>true</vt:lpwstr>
  </property>
  <property fmtid="{D5CDD505-2E9C-101B-9397-08002B2CF9AE}" pid="3" name="MSIP_Label_a1113265-c559-4850-9a4d-5c092dbd21ac_SetDate">
    <vt:lpwstr>2026-10-23T09:52:45Z</vt:lpwstr>
  </property>
  <property fmtid="{D5CDD505-2E9C-101B-9397-08002B2CF9AE}" pid="4" name="MSIP_Label_a1113265-c559-4850-9a4d-5c092dbd21ac_Method">
    <vt:lpwstr>Standard</vt:lpwstr>
  </property>
  <property fmtid="{D5CDD505-2E9C-101B-9397-08002B2CF9AE}" pid="5" name="MSIP_Label_a1113265-c559-4850-9a4d-5c092dbd21ac_Name">
    <vt:lpwstr>Internal Use</vt:lpwstr>
  </property>
  <property fmtid="{D5CDD505-2E9C-101B-9397-08002B2CF9AE}" pid="6" name="MSIP_Label_a1113265-c559-4850-9a4d-5c092dbd21ac_SiteId">
    <vt:lpwstr>a6b169f1-592b-4329-8f33-8db8903003c7</vt:lpwstr>
  </property>
  <property fmtid="{D5CDD505-2E9C-101B-9397-08002B2CF9AE}" pid="7" name="MSIP_Label_a1113265-c559-4850-9a4d-5c092dbd21ac_ActionId">
    <vt:lpwstr>8e33f8cb-20d9-4481-82ba-45fb96ebd2b0</vt:lpwstr>
  </property>
  <property fmtid="{D5CDD505-2E9C-101B-9397-08002B2CF9AE}" pid="8" name="MSIP_Label_a1113265-c559-4850-9a4d-5c092dbd21ac_ContentBits">
    <vt:lpwstr>0</vt:lpwstr>
  </property>
  <property fmtid="{D5CDD505-2E9C-101B-9397-08002B2CF9AE}" pid="9" name="MSIP_Label_a1113265-c559-4850-9a4d-5c092dbd21ac_Tag">
    <vt:lpwstr>10, 3, 0, 1</vt:lpwstr>
  </property>
</Properties>
</file>